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bookmarkStart w:id="0" w:name="_GoBack"/>
      <w:r>
        <w:rPr>
          <w:rFonts w:hint="eastAsia"/>
        </w:rPr>
        <w:t>主旨报告</w:t>
      </w:r>
      <w:r>
        <w:rPr>
          <w:rFonts w:hint="eastAsia"/>
          <w:lang w:val="en-US" w:eastAsia="zh-CN"/>
        </w:rPr>
        <w:t xml:space="preserve"> </w:t>
      </w:r>
      <w:r>
        <w:rPr>
          <w:rFonts w:hint="eastAsia"/>
        </w:rPr>
        <w:t>生态环境部信息中心技术发展中心主任傅宁：生态环境信息化与新媒体</w:t>
      </w:r>
    </w:p>
    <w:bookmarkEnd w:id="0"/>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来源：中国环境 2020-09-25</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作者：中国环境</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各位来宾、各位专家、各位领导大家上午好！</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非常高兴有这个机会在这里和大家分享我们生态环境部信息中心最近正在开展的一系列工作，以及我们在生态环境信息化建设方面的一些工作，我今天的介绍是围绕着我们生态环境部信息中心目前正在开展的信息化工作的一部分成果，同时也展望一下和新媒体合作的一些设想。</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生态环境部信息中心在我们部党组的领导下，开展了大量的信息化工作，2018年以来部长对我们信息中心四统一五集中的工作，提出了总体要求，在这些要求的指导下，我们部信息中心在整个机制创新和工作信息化建设的成果当中，提出了很多创新性的做法，在2020年润秋部长先后几次主持召开网络信息领导小组的工作会议，也对我们信息中心接下来的工作提出了很多具体的指导。我们信息中心在2018年在填平补齐，夯实基础上巩固成果，重点突破，在这样一个工作当中取得了很大的成果，2019年我们在护网攻防演练当中排名全国第三，整个新大楼信息化建设，内网安防替代等都取得了非常大的进展。现在总结我们信息化工作的几个特点，就是我们四统一五集中的部党组的指示和要求，在我们2018年和2019年这段时间取得了重大的成果，我们在统一规划上面发布了我们网络安全和信息化工作的指导意见，建立了大数据建设的总体方案等有关管理制度，形成了信息化统一规划和制度的体系。</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在统一标准方面，我们发布了全国的36项国家级的环境信息化建设标准，在统一建设和统一运维方面，我们组织了各个部机关的部门和我们各个直属单位形成了一套完整的建设和运维的机制。在五集中方面我们也取得了显著的成果，数据集中我们目前已经建设了一个全覆盖的生态环境信息资源中心，并且在我们体制内，在我们环境体系内向我们全国的环保部门开放，我们也开始进行数据回流的工作，把部本级汇总溯源向地市进行共享，我们网站上发布的数据资源在部委也是排名第二，我们资金集中也是对部本级所有信息化建设统一执行，人员集中我们建立了通过第三方服务模式，实现了部系统和地方社会信息化力量的人才资源的整合，形成了一个同心圆，共同承担全国的生态环境信息化社工作，在管理集中、技术集中这方面我们也有力的加强力一系列的管理制度和规范，在技术上面提供了更加集约规范安全便捷的技术手段。</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我们现在目前已经初步建成了一个五个一的成果，我们讲的五个一是一朵云、一张网、一个库、一张图和一扇门，一朵云就是目前生态环境信息化建设的生态云环境云的基础，我们的云基础设施已经支撑起了我们部本级和全国的各级环境信息部门来使用的一个云应用系统，并且在云安全、云资源的扩展方面取得了重大突破，我们目前生态环境云平台已经经历了历次的升级，正在不断的扩充和完善，为我们全国部机关的信息化建设和全国的环境信息化工作提供了一个基础支持。</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第二个是一张网，我们建设了从国家到省到地市的环保专网，尤其是疫情期间通过环保专网实现多级联动，并且实现视频会议和远程办公的这样一个能力，通过这个环保专网把全国各级环保部门形成了一个有机整体，在我们部本级的直属单位还有派出机构等方面不断地拓展和扩充，形成了部机关的支撑能力。</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接下来是一个库，大家知道污染源作为环境监管的主要对象，各个部门都对污染源进行监管，设计了大量的业务系统，这些业务系统是分布在不同的业务部门，我们对所有跟污染源固定点位相关的数据进行整合并且进行了梳理，目前我们已经建立起了一个全国固定污染源管理信息系统，这个系统也得到部领导的鼓励，正在完善和扩充当中，目前整合进来的包括环境污染源的排污许可，环境统计、自动监控等业务部门的资源，形成了一个面向全国提供的固定污染源数据库的支持服务。</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一张图是实现环保挂图作战的技术，在环保业务专网上面我们提供了高分辨率的地图数据服务，地图服务是我们所有环境应用系统开发和建设的一个基础，我们生态环境部信息中心为我们全国各级直属单位和业务部门还有各级环保部门也提供了高分辨影响的地图基础服务，同时建设了环保上面各像专题地图图层，为我们各个业务系统和领导宏观决策支持提供更有效的地图服务的保障。在我们生态环境一张图挂图作战的过程当中，我们也在不断地发展，从二维地图向三维地图进行演进，我们集成各类数据为各级生态环境部门提供一张图的服务。</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一扇门是我们在环保日常工作当中，我们形成了环保信息专网上的综合业务门户，也就是我们内网的门户和我们面向公众的政府网站群这样一个公众门户，通过一扇门的建设，实际上为我们内部办公管理人员和我们社会公众人员提供了用户身份认证，相关的管理和信息搜索，和信息集中的这样子一个门户资源，通过这个门户来实现我们环保管理的信息化集中，为我们各项业务系统的整合打下一个良好的基础，目前我们在所有的国家级环保系统只要上云了，都可以通过内网门户实现单点登陆，并且所有数据和资源都可以通过内网门户进行集中展示。</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全国来说，我们生态环境部信息中心支撑起了全国污染防治攻坚战，支撑我们的日常重点工作，支撑我们全面从严治党，包括我们的纪检监察信息化，电子监察等平台，我们整个环保信息工作在为我们生态环境攻坚战支持保障作用逐步地显现，提供为我们生态环境工作的全面支撑。</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在这些成果之上，我们今天实际上非常高兴来参加这个环境互联网大会，这个当中实际上也结合了我们目前生态环境部信息中心现有的为我们机关工作的这样一个支撑成果，然后实现我们在部本级的机构改革，保障我们的基础运维，我们自身嫩力的不断增强，对我们的网络同心和网络安全都提供了有效保障。</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信息中心接下来的任务是面向全国，引领全国的发展，我们希望利用互联网信息技术的能力，尤其是互联网上新媒体的能力，给我们环境信息化发展带来一个全新的技术，我们也在认真研究，我们也希望借助互联网新媒体的能力来拓展我们对全国生态环境信息化工作的引领和管理，应该说宣传做好新媒体的发展，在党中央国务院尤其是习总书记的指引之下，我们应该说也在谋划利用媒体的融合发展，利用主流媒体的宣传渠道向全国的社会公众，向我们的环保体系内的工作人员来推广，如何利用信息化来保障生态环境工作的局面。我们现在推出了一个赋能融合的项目，这个项目是帮助各级环保部门如何利用新媒体，利用好信息化手段，来帮助大家共同开展这个新媒体的一个推广和新媒体的宣传，建立我们中心和地方的一个统一交流的窗口，提升地区还有个单位对我们生态环境信息化建设的重视和了解，目前我们现在希望通过这样一个新媒体的平台来帮助全国的各级环保部门形成一个全国一盘棋的信息化建设的局面，我们目前已经和腾讯、头条以及其他的一些新媒体平台开展了合作，目前这个合作还是已经全面的铺开，我们也会有自己的信息中心的官网的渠道，向全国的环境信息化部门来形成一个整合力量，我们这个整合实际上是通过四部分，我们希望把大数据的工作、信息安全的工作、环境信息化科研的成果，以及环保业务部门在如何利用信息化工具手段方面的手段来帮助信息化推动信息化的工作。我们现在打算推出四个栏目，一个栏目就是类似课堂式的讲课，我们线上教学的方式，帮助各级环保部门和环境工作者来应用我们信息化技术，我们信息化新的手段，第二个栏目是讨论和聊天的形式，通过环保信息化的热点话题的设置，吸引一批我们的工作人员、专家学者和日常工作人员，业务的管理人员，通过主持人的这样一个串联来形成一个沟通和交流，通过交流当中碰撞出思想的火花来提炼专家的意见，形成一些优秀的解决方案，这个我们发现在环保信息化建设当中都是非常受欢迎的，我们目前也已经在策划这个栏目，而且也尽快的推出这个栏目的一些首期的节目。第三个是我们的一个数说环保的频道，是希望通过日常信息化发展的最新事件，以及各地开展信息化社成果和案例推荐，推过这样的方式通过动态播报加外景联线的方式来推广，这是目前我们发布上来的，就是刚才介绍的，在腾讯、头条上面正在发布的一些视频的信息。大家如果在头条和腾讯上面搜索全国环境信息化，生态环境信息化，就可以查找到目前已经播报的一些优秀案例和成果。还有一个节目是今年下半年开始策划的，我们推出一个优秀项目团队的比赛，进行一个应用案例的评比，并且通过定制题目来鼓励团队创新，并且根据现场对方案的描述以及制作，然后来推出生态环境工作当中的一些应用场景，利用这些应用场景结合我们信息化的工具手段，来推广我们生态环境信息化的一些优秀的团队，把团队的一些科研成果和团队的这种创业创新的平台，来进行宣传。目前我们还是处于一个预热阶段，我们现在已经联合了各个合作伙伴和合作平台，进行资源的投放，大家也可以逐步的关注我们生态环境部信息中心即将推出的一系列的视频号，将形成一个新媒体宣传的集体爆发的态势，我们预计会在10月份，尤其是10月份我们要在福州举办数字中国建设峰会当中莱引爆数字生态环境信息化的平台，多个新媒体的平台将要集中的进行口碑传播，进行重量级嘉宾的入驻，并且对整个内容和形式做策划，我今天在这里给大家做一个预热，我相信随着我们新媒体内容的不断完善，我们会在新媒体的这种互联网的全新的形势上面，为省环境信息化工作做出新的尝试和努力。</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我就介绍这些，谢谢大家。</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（根据现场速记整理，未经本人审核）</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E1527"/>
    <w:rsid w:val="001517C5"/>
    <w:rsid w:val="04900C15"/>
    <w:rsid w:val="0A6A0C60"/>
    <w:rsid w:val="0A9607E0"/>
    <w:rsid w:val="0AFD52E4"/>
    <w:rsid w:val="0B022A50"/>
    <w:rsid w:val="134D2C84"/>
    <w:rsid w:val="147719B0"/>
    <w:rsid w:val="14F24EE9"/>
    <w:rsid w:val="16EF4FC1"/>
    <w:rsid w:val="184C347C"/>
    <w:rsid w:val="24047601"/>
    <w:rsid w:val="2D3250CF"/>
    <w:rsid w:val="2F1D0442"/>
    <w:rsid w:val="308616C4"/>
    <w:rsid w:val="3146050C"/>
    <w:rsid w:val="32BC4846"/>
    <w:rsid w:val="330D080A"/>
    <w:rsid w:val="362D74C1"/>
    <w:rsid w:val="37B22A30"/>
    <w:rsid w:val="3B9857BD"/>
    <w:rsid w:val="3EAA7EBA"/>
    <w:rsid w:val="3FEF71A5"/>
    <w:rsid w:val="406E2B8B"/>
    <w:rsid w:val="41943A68"/>
    <w:rsid w:val="421A58DC"/>
    <w:rsid w:val="43D9246D"/>
    <w:rsid w:val="472342C4"/>
    <w:rsid w:val="486F7356"/>
    <w:rsid w:val="4F366038"/>
    <w:rsid w:val="52411E19"/>
    <w:rsid w:val="536C1C3B"/>
    <w:rsid w:val="53977A60"/>
    <w:rsid w:val="55527FBD"/>
    <w:rsid w:val="5568298A"/>
    <w:rsid w:val="5B62366D"/>
    <w:rsid w:val="5C9B505C"/>
    <w:rsid w:val="5D570DE3"/>
    <w:rsid w:val="616B547D"/>
    <w:rsid w:val="666E1527"/>
    <w:rsid w:val="68A30BBE"/>
    <w:rsid w:val="69FA36A9"/>
    <w:rsid w:val="6A112C20"/>
    <w:rsid w:val="6BEA5E76"/>
    <w:rsid w:val="6C801E3E"/>
    <w:rsid w:val="732D0B8D"/>
    <w:rsid w:val="7E29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leftChars="0" w:right="63" w:rightChars="30" w:firstLine="420" w:firstLineChars="200"/>
      <w:jc w:val="both"/>
    </w:pPr>
    <w:rPr>
      <w:rFonts w:eastAsia="宋体" w:asciiTheme="minorAscii" w:hAnsiTheme="minorAscii" w:cstheme="minorBidi"/>
      <w:kern w:val="2"/>
      <w:sz w:val="21"/>
      <w:szCs w:val="22"/>
      <w:lang w:val="en-US" w:eastAsia="zh-CN" w:bidi="ar-SA"/>
    </w:rPr>
  </w:style>
  <w:style w:type="paragraph" w:styleId="2">
    <w:name w:val="heading 1"/>
    <w:basedOn w:val="1"/>
    <w:next w:val="1"/>
    <w:link w:val="11"/>
    <w:qFormat/>
    <w:uiPriority w:val="0"/>
    <w:pPr>
      <w:keepNext/>
      <w:keepLines/>
      <w:spacing w:before="30" w:beforeLines="30" w:after="50" w:afterLines="50" w:line="360" w:lineRule="auto"/>
      <w:outlineLvl w:val="0"/>
    </w:pPr>
    <w:rPr>
      <w:rFonts w:cs="微软雅黑" w:asciiTheme="minorAscii" w:hAnsiTheme="minorAscii" w:eastAsiaTheme="majorEastAsia"/>
      <w:b/>
      <w:bCs/>
      <w:kern w:val="44"/>
      <w:sz w:val="44"/>
      <w:szCs w:val="44"/>
    </w:rPr>
  </w:style>
  <w:style w:type="paragraph" w:styleId="3">
    <w:name w:val="heading 2"/>
    <w:basedOn w:val="1"/>
    <w:next w:val="1"/>
    <w:link w:val="12"/>
    <w:unhideWhenUsed/>
    <w:qFormat/>
    <w:uiPriority w:val="0"/>
    <w:pPr>
      <w:keepNext/>
      <w:keepLines/>
      <w:spacing w:before="140" w:after="140" w:line="360" w:lineRule="auto"/>
      <w:outlineLvl w:val="1"/>
    </w:pPr>
    <w:rPr>
      <w:rFonts w:asciiTheme="majorAscii" w:hAnsiTheme="majorAscii" w:eastAsiaTheme="majorEastAsia" w:cstheme="majorBidi"/>
      <w:b/>
      <w:bCs/>
      <w:sz w:val="30"/>
      <w:szCs w:val="32"/>
    </w:rPr>
  </w:style>
  <w:style w:type="paragraph" w:styleId="4">
    <w:name w:val="heading 3"/>
    <w:basedOn w:val="1"/>
    <w:next w:val="1"/>
    <w:link w:val="13"/>
    <w:unhideWhenUsed/>
    <w:qFormat/>
    <w:uiPriority w:val="0"/>
    <w:pPr>
      <w:spacing w:beforeAutospacing="1" w:after="30" w:afterLines="30" w:afterAutospacing="0" w:line="288" w:lineRule="auto"/>
      <w:ind w:firstLine="640" w:firstLineChars="200"/>
      <w:jc w:val="left"/>
      <w:outlineLvl w:val="2"/>
    </w:pPr>
    <w:rPr>
      <w:rFonts w:hint="eastAsia" w:ascii="宋体" w:hAnsi="宋体" w:eastAsia="微软雅黑" w:cs="宋体"/>
      <w:b/>
      <w:bCs/>
      <w:kern w:val="0"/>
      <w:szCs w:val="27"/>
      <w:lang w:bidi="ar"/>
    </w:rPr>
  </w:style>
  <w:style w:type="paragraph" w:styleId="5">
    <w:name w:val="heading 4"/>
    <w:basedOn w:val="1"/>
    <w:next w:val="1"/>
    <w:semiHidden/>
    <w:unhideWhenUsed/>
    <w:qFormat/>
    <w:uiPriority w:val="0"/>
    <w:pPr>
      <w:ind w:left="119" w:firstLine="400" w:firstLineChars="200"/>
      <w:outlineLvl w:val="3"/>
    </w:pPr>
    <w:rPr>
      <w:rFonts w:ascii="Microsoft JhengHei" w:hAnsi="Microsoft JhengHei" w:eastAsia="Microsoft JhengHei" w:cs="Microsoft JhengHei"/>
      <w:b/>
      <w:bCs/>
      <w:sz w:val="24"/>
      <w:szCs w:val="24"/>
      <w:lang w:eastAsia="en-US"/>
    </w:rPr>
  </w:style>
  <w:style w:type="character" w:default="1" w:styleId="8">
    <w:name w:val="Default Paragraph Font"/>
    <w:semiHidden/>
    <w:qFormat/>
    <w:uiPriority w:val="99"/>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link w:val="10"/>
    <w:qFormat/>
    <w:uiPriority w:val="0"/>
    <w:pPr>
      <w:spacing w:after="50" w:afterLines="50"/>
    </w:pPr>
    <w:rPr>
      <w:rFonts w:ascii="宋体" w:hAnsi="宋体" w:cs="宋体"/>
      <w:kern w:val="0"/>
      <w:sz w:val="24"/>
      <w:szCs w:val="24"/>
      <w:lang w:eastAsia="en-US"/>
    </w:rPr>
  </w:style>
  <w:style w:type="paragraph" w:customStyle="1" w:styleId="9">
    <w:name w:val="列出段落1"/>
    <w:basedOn w:val="1"/>
    <w:qFormat/>
    <w:uiPriority w:val="99"/>
    <w:pPr>
      <w:spacing w:line="240" w:lineRule="auto"/>
      <w:ind w:firstLine="560" w:firstLineChars="200"/>
    </w:pPr>
    <w:rPr>
      <w:rFonts w:ascii="Calibri" w:hAnsi="Calibri" w:eastAsia="微软雅黑" w:cs="Times New Roman"/>
      <w:szCs w:val="22"/>
    </w:rPr>
  </w:style>
  <w:style w:type="character" w:customStyle="1" w:styleId="10">
    <w:name w:val="Body Text Char"/>
    <w:basedOn w:val="8"/>
    <w:link w:val="6"/>
    <w:semiHidden/>
    <w:qFormat/>
    <w:locked/>
    <w:uiPriority w:val="99"/>
    <w:rPr>
      <w:rFonts w:ascii="宋体" w:hAnsi="宋体" w:eastAsia="宋体" w:cs="宋体"/>
      <w:kern w:val="0"/>
      <w:sz w:val="22"/>
      <w:lang w:eastAsia="en-US"/>
    </w:rPr>
  </w:style>
  <w:style w:type="character" w:customStyle="1" w:styleId="11">
    <w:name w:val="Heading 1 Char"/>
    <w:basedOn w:val="8"/>
    <w:link w:val="2"/>
    <w:qFormat/>
    <w:locked/>
    <w:uiPriority w:val="99"/>
    <w:rPr>
      <w:rFonts w:ascii="宋体" w:eastAsia="微软雅黑" w:cs="宋体"/>
      <w:b/>
      <w:bCs/>
      <w:kern w:val="0"/>
      <w:sz w:val="44"/>
      <w:szCs w:val="44"/>
      <w:lang w:eastAsia="en-US"/>
    </w:rPr>
  </w:style>
  <w:style w:type="character" w:customStyle="1" w:styleId="12">
    <w:name w:val="Heading 2 Char"/>
    <w:basedOn w:val="8"/>
    <w:link w:val="3"/>
    <w:semiHidden/>
    <w:qFormat/>
    <w:locked/>
    <w:uiPriority w:val="99"/>
    <w:rPr>
      <w:rFonts w:eastAsia="微软雅黑" w:cs="Times New Roman"/>
      <w:b/>
      <w:bCs/>
      <w:kern w:val="0"/>
      <w:sz w:val="32"/>
      <w:szCs w:val="32"/>
      <w:lang w:eastAsia="en-US"/>
    </w:rPr>
  </w:style>
  <w:style w:type="character" w:customStyle="1" w:styleId="13">
    <w:name w:val="Heading 3 Char"/>
    <w:basedOn w:val="8"/>
    <w:link w:val="4"/>
    <w:semiHidden/>
    <w:qFormat/>
    <w:locked/>
    <w:uiPriority w:val="99"/>
    <w:rPr>
      <w:rFonts w:ascii="宋体" w:eastAsia="宋体" w:cs="宋体"/>
      <w:b/>
      <w:bCs/>
      <w:kern w:val="0"/>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2020-09-28T02:14:00Z</dcterms:created>
  <dc:creator>董龙飞</dc:creator>
  <cp:lastModifiedBy>董龙飞</cp:lastModifiedBy>
  <dcterms:modified xsi:type="dcterms:W3CDTF">2020-09-28T02:27:42Z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